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2006" w14:textId="79949611" w:rsidR="002A635A" w:rsidRPr="002E217C" w:rsidRDefault="002A635A" w:rsidP="002A635A">
      <w:pPr>
        <w:pStyle w:val="a3"/>
        <w:ind w:left="2880" w:firstLine="720"/>
        <w:jc w:val="left"/>
        <w:rPr>
          <w:rFonts w:ascii="TH SarabunIT๙" w:hAnsi="TH SarabunIT๙" w:cs="TH SarabunIT๙" w:hint="cs"/>
          <w:sz w:val="4"/>
          <w:szCs w:val="4"/>
          <w:cs/>
        </w:rPr>
      </w:pPr>
      <w:r w:rsidRPr="00650231">
        <w:rPr>
          <w:rFonts w:ascii="TH SarabunIT๙" w:hAnsi="TH SarabunIT๙" w:cs="TH SarabunIT๙" w:hint="c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47A930F" wp14:editId="0103605E">
            <wp:simplePos x="0" y="0"/>
            <wp:positionH relativeFrom="column">
              <wp:posOffset>2207260</wp:posOffset>
            </wp:positionH>
            <wp:positionV relativeFrom="paragraph">
              <wp:posOffset>-165735</wp:posOffset>
            </wp:positionV>
            <wp:extent cx="1137285" cy="1280160"/>
            <wp:effectExtent l="0" t="0" r="5715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535C3" w14:textId="77777777" w:rsidR="002A635A" w:rsidRPr="002E217C" w:rsidRDefault="002A635A" w:rsidP="002A635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E217C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สภา</w:t>
      </w:r>
      <w:r w:rsidRPr="002E217C">
        <w:rPr>
          <w:rFonts w:ascii="TH SarabunIT๙" w:hAnsi="TH SarabunIT๙" w:cs="TH SarabunIT๙"/>
          <w:sz w:val="32"/>
          <w:szCs w:val="32"/>
          <w:cs/>
          <w:lang w:val="en-US"/>
        </w:rPr>
        <w:t>เทศบาล</w:t>
      </w:r>
      <w:r w:rsidRPr="002E217C">
        <w:rPr>
          <w:rFonts w:ascii="TH SarabunIT๙" w:hAnsi="TH SarabunIT๙" w:cs="TH SarabunIT๙"/>
          <w:sz w:val="32"/>
          <w:szCs w:val="32"/>
          <w:cs/>
        </w:rPr>
        <w:t>ตำบลบัลลังก์</w:t>
      </w:r>
    </w:p>
    <w:p w14:paraId="6C1C3A6D" w14:textId="77777777" w:rsidR="002A635A" w:rsidRPr="002E217C" w:rsidRDefault="002A635A" w:rsidP="002A63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ปิดประกาศรายงานการ</w:t>
      </w: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ประชุมสภาเทศบาลตำบลบัลลังก์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</w:t>
      </w: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สมัยแรก </w:t>
      </w: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14:paraId="11FA5778" w14:textId="77777777" w:rsidR="002A635A" w:rsidRPr="00C359D8" w:rsidRDefault="002A635A" w:rsidP="002A63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359D8">
        <w:rPr>
          <w:rFonts w:ascii="TH SarabunIT๙" w:hAnsi="TH SarabunIT๙" w:cs="TH SarabunIT๙"/>
          <w:b/>
          <w:bCs/>
          <w:sz w:val="34"/>
          <w:szCs w:val="34"/>
          <w:cs/>
        </w:rPr>
        <w:t>***************************</w:t>
      </w:r>
    </w:p>
    <w:p w14:paraId="4BFA5169" w14:textId="77777777" w:rsidR="002A635A" w:rsidRPr="00C359D8" w:rsidRDefault="002A635A" w:rsidP="002A635A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5D121989" w14:textId="77777777" w:rsidR="002A635A" w:rsidRDefault="002A635A" w:rsidP="002A635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ที่ประชุมสภาเทศบาลตำบลบัลลังก์ สมัยสามัญ สมัยที่ 2 ครั้งที่ 1 เมื่อวันที่ 22 พฤษภาคม 2562 ได้มีมติรับรองรายงานการประชุมสภา สมัยสามัญ สมัยแรก ประจำปี 2562 เมื่อวันที่ 11 กุมภาพันธ์ 2562  ไปแล้วนั้น</w:t>
      </w:r>
    </w:p>
    <w:p w14:paraId="1A6A884B" w14:textId="77777777" w:rsidR="002A635A" w:rsidRPr="00650231" w:rsidRDefault="002A635A" w:rsidP="002A635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50231">
        <w:rPr>
          <w:rFonts w:ascii="TH SarabunIT๙" w:hAnsi="TH SarabunIT๙" w:cs="TH SarabunIT๙" w:hint="cs"/>
          <w:sz w:val="16"/>
          <w:szCs w:val="16"/>
          <w:cs/>
        </w:rPr>
        <w:tab/>
      </w:r>
      <w:r w:rsidRPr="00650231"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03FB71D4" w14:textId="77777777" w:rsidR="002A635A" w:rsidRDefault="002A635A" w:rsidP="002A635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 ข้อ 33 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จึงประกาศรายงานการประชุมสภา สมัยสามัญ สมัยแรก ประจำปี 2562 รายละเอียดตามสำเนาบันทึกการประชุมแนบท้ายนี้</w:t>
      </w:r>
    </w:p>
    <w:p w14:paraId="604A778E" w14:textId="77777777" w:rsidR="002A635A" w:rsidRPr="00C359D8" w:rsidRDefault="002A635A" w:rsidP="002A635A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3D95C80" w14:textId="77777777" w:rsidR="002A635A" w:rsidRPr="006760AB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  <w:r w:rsidRPr="006760AB">
        <w:rPr>
          <w:rFonts w:ascii="TH SarabunIT๙" w:hAnsi="TH SarabunIT๙" w:cs="TH SarabunIT๙"/>
          <w:sz w:val="32"/>
          <w:szCs w:val="32"/>
        </w:rPr>
        <w:tab/>
      </w:r>
      <w:r w:rsidRPr="006760AB">
        <w:rPr>
          <w:rFonts w:ascii="TH SarabunIT๙" w:hAnsi="TH SarabunIT๙" w:cs="TH SarabunIT๙"/>
          <w:sz w:val="32"/>
          <w:szCs w:val="32"/>
        </w:rPr>
        <w:tab/>
      </w:r>
      <w:r w:rsidRPr="006760AB">
        <w:rPr>
          <w:rFonts w:ascii="TH SarabunIT๙" w:hAnsi="TH SarabunIT๙" w:cs="TH SarabunIT๙"/>
          <w:sz w:val="32"/>
          <w:szCs w:val="32"/>
        </w:rPr>
        <w:tab/>
      </w:r>
      <w:r w:rsidRPr="006760AB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พฤษภาคม</w:t>
      </w:r>
      <w:r w:rsidRPr="00676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64BE7323" w14:textId="77777777" w:rsidR="002A635A" w:rsidRPr="006760AB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9540158" w14:textId="6BC6BC8D" w:rsidR="002A635A" w:rsidRDefault="002A635A" w:rsidP="002A635A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71C1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68853C" wp14:editId="1A528BB7">
            <wp:extent cx="822960" cy="342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81EF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ดีขุนทด</w:t>
      </w:r>
      <w:r w:rsidRPr="00C359D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BB97621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  <w:r w:rsidRPr="00C359D8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359D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359D8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ประธานสภาเทศบาลตำบลบัลลังก์</w:t>
      </w:r>
    </w:p>
    <w:p w14:paraId="74F5B4B0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121C8F0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26628C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7BECCE8" w14:textId="77777777" w:rsidR="007D2CB6" w:rsidRDefault="007D2CB6"/>
    <w:sectPr w:rsidR="007D2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D"/>
    <w:rsid w:val="002A635A"/>
    <w:rsid w:val="007D2CB6"/>
    <w:rsid w:val="00C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5EBF0-C557-414F-B626-AC18F7F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35A"/>
    <w:pPr>
      <w:jc w:val="center"/>
    </w:pPr>
    <w:rPr>
      <w:rFonts w:cs="AngsanaUPC"/>
      <w:b/>
      <w:bCs/>
      <w:sz w:val="72"/>
      <w:szCs w:val="72"/>
      <w:lang w:val="th-TH"/>
    </w:rPr>
  </w:style>
  <w:style w:type="character" w:customStyle="1" w:styleId="a4">
    <w:name w:val="ชื่อเรื่อง อักขระ"/>
    <w:basedOn w:val="a0"/>
    <w:link w:val="a3"/>
    <w:rsid w:val="002A635A"/>
    <w:rPr>
      <w:rFonts w:ascii="Times New Roman" w:eastAsia="Times New Roman" w:hAnsi="Times New Roman" w:cs="AngsanaUPC"/>
      <w:b/>
      <w:bCs/>
      <w:sz w:val="72"/>
      <w:szCs w:val="7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2020-08-18T05:38:00Z</dcterms:created>
  <dcterms:modified xsi:type="dcterms:W3CDTF">2020-08-18T05:38:00Z</dcterms:modified>
</cp:coreProperties>
</file>